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774EC" w14:textId="22B877D4" w:rsidR="00F054C8" w:rsidRPr="00E5057B" w:rsidRDefault="00E5057B" w:rsidP="00E5057B">
      <w:pPr>
        <w:jc w:val="center"/>
        <w:rPr>
          <w:b/>
        </w:rPr>
      </w:pPr>
      <w:r w:rsidRPr="00E5057B">
        <w:rPr>
          <w:b/>
        </w:rPr>
        <w:t>Modern Slavery Act 2015</w:t>
      </w:r>
    </w:p>
    <w:p w14:paraId="632C20BA" w14:textId="233E2248" w:rsidR="00E5057B" w:rsidRDefault="00E5057B">
      <w:r>
        <w:t xml:space="preserve">Brownhills Motorhomes Ltd is a supplier of </w:t>
      </w:r>
      <w:r w:rsidR="00F82924">
        <w:t xml:space="preserve">new and used </w:t>
      </w:r>
      <w:r>
        <w:t xml:space="preserve">motorhomes, motorhome and caravan accessories and engages in the servicing and </w:t>
      </w:r>
      <w:r w:rsidR="00F82924">
        <w:t>repair of motorhomes. The company sources its products from suppliers in the United Kingdom and European Union countries.</w:t>
      </w:r>
    </w:p>
    <w:p w14:paraId="5D9966D3" w14:textId="5DECB8EC" w:rsidR="00E5057B" w:rsidRDefault="00E5057B">
      <w:r>
        <w:t xml:space="preserve">The directors of Brownhills Motorhomes Ltd understand and acknowledge our responsibilities under the Modern Slavery Act 2015 and are committed to ensuring acts of </w:t>
      </w:r>
      <w:proofErr w:type="gramStart"/>
      <w:r>
        <w:t>modern day</w:t>
      </w:r>
      <w:proofErr w:type="gramEnd"/>
      <w:r>
        <w:t xml:space="preserve"> slavery and human trafficking form no part of our business or the supply chains feeding our business. We would never knowingly deal with any companies </w:t>
      </w:r>
      <w:r w:rsidR="00F82924">
        <w:t xml:space="preserve">that do not support the </w:t>
      </w:r>
      <w:r w:rsidR="00772F3E">
        <w:t>requirements contained with</w:t>
      </w:r>
      <w:r w:rsidR="00417EC9">
        <w:t>in</w:t>
      </w:r>
      <w:r w:rsidR="00772F3E">
        <w:t xml:space="preserve"> the </w:t>
      </w:r>
      <w:r w:rsidR="00F82924">
        <w:t>act</w:t>
      </w:r>
      <w:r w:rsidR="00296996">
        <w:t xml:space="preserve"> and we have not found any instances where we have breached our responsibilities.</w:t>
      </w:r>
      <w:r w:rsidR="00A63A60">
        <w:t xml:space="preserve"> We have undertaken requests of our key suppliers that they are also compliant.</w:t>
      </w:r>
    </w:p>
    <w:p w14:paraId="358C775D" w14:textId="06AD818C" w:rsidR="00A63A60" w:rsidRDefault="00F82924">
      <w:r>
        <w:t>We undertake checks to ensure that prior to commencement</w:t>
      </w:r>
      <w:r w:rsidR="00772F3E">
        <w:t xml:space="preserve">, </w:t>
      </w:r>
      <w:r>
        <w:t xml:space="preserve">all our own employees </w:t>
      </w:r>
      <w:r w:rsidR="00772F3E">
        <w:t>can be legally identified, are old enough to take up employment with us and have a right to work in the UK.</w:t>
      </w:r>
    </w:p>
    <w:p w14:paraId="36B578E0" w14:textId="54B4B55E" w:rsidR="00772F3E" w:rsidRDefault="00772F3E" w:rsidP="00417EC9">
      <w:pPr>
        <w:pStyle w:val="NoSpacing"/>
      </w:pPr>
      <w:r>
        <w:t xml:space="preserve">This statement is published in accordance with section 54 of the </w:t>
      </w:r>
      <w:proofErr w:type="gramStart"/>
      <w:r>
        <w:t>Modern Day</w:t>
      </w:r>
      <w:proofErr w:type="gramEnd"/>
      <w:r>
        <w:t xml:space="preserve"> Slavery Act 2015 for the financial year ended 30 September 20</w:t>
      </w:r>
      <w:r w:rsidR="00B77CCE">
        <w:t>2</w:t>
      </w:r>
      <w:r w:rsidR="00B719DD">
        <w:t>4</w:t>
      </w:r>
      <w:r>
        <w:t>.</w:t>
      </w:r>
    </w:p>
    <w:p w14:paraId="4DF068CB" w14:textId="1AF109B1" w:rsidR="00E63A96" w:rsidRDefault="00E63A96" w:rsidP="00417EC9">
      <w:pPr>
        <w:pStyle w:val="NoSpacing"/>
      </w:pPr>
    </w:p>
    <w:p w14:paraId="09ACAA76" w14:textId="7541DC5B" w:rsidR="00E63A96" w:rsidRDefault="00E63A96" w:rsidP="00B719DD">
      <w:pPr>
        <w:pStyle w:val="NoSpacing"/>
      </w:pPr>
      <w:r>
        <w:t xml:space="preserve">Signed </w:t>
      </w:r>
      <w:r w:rsidR="00750E9F">
        <w:t>3</w:t>
      </w:r>
      <w:r w:rsidR="00750E9F" w:rsidRPr="00750E9F">
        <w:rPr>
          <w:vertAlign w:val="superscript"/>
        </w:rPr>
        <w:t>rd</w:t>
      </w:r>
      <w:r w:rsidR="00750E9F">
        <w:t xml:space="preserve"> July 2025</w:t>
      </w:r>
    </w:p>
    <w:p w14:paraId="39578ED9" w14:textId="1FC555C1" w:rsidR="00B719DD" w:rsidRDefault="00B719DD" w:rsidP="00B719DD">
      <w:pPr>
        <w:pStyle w:val="NoSpacing"/>
      </w:pPr>
      <w:r>
        <w:rPr>
          <w:noProof/>
        </w:rPr>
        <w:drawing>
          <wp:inline distT="0" distB="0" distL="0" distR="0" wp14:anchorId="70777E7D" wp14:editId="318D69A5">
            <wp:extent cx="923925" cy="495300"/>
            <wp:effectExtent l="0" t="0" r="9525" b="0"/>
            <wp:docPr id="1049677977" name="Picture 1049677977" descr="A close-up of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person's fac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80" r="57639" b="67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246" cy="49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DA2441" w14:textId="4EF9741E" w:rsidR="00417EC9" w:rsidRDefault="00750E9F" w:rsidP="00417EC9">
      <w:pPr>
        <w:pStyle w:val="NoSpacing"/>
      </w:pPr>
      <w:r>
        <w:t>Jenny Colloff</w:t>
      </w:r>
    </w:p>
    <w:p w14:paraId="382E802C" w14:textId="30B79F6E" w:rsidR="00F171E4" w:rsidRDefault="00F171E4" w:rsidP="00417EC9">
      <w:pPr>
        <w:pStyle w:val="NoSpacing"/>
      </w:pPr>
      <w:r>
        <w:t>Chief Executive</w:t>
      </w:r>
    </w:p>
    <w:p w14:paraId="3121D2E4" w14:textId="77777777" w:rsidR="00772F3E" w:rsidRDefault="00772F3E"/>
    <w:p w14:paraId="2B610C4A" w14:textId="77777777" w:rsidR="00E5057B" w:rsidRDefault="00E5057B"/>
    <w:sectPr w:rsidR="00E50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7B"/>
    <w:rsid w:val="00280928"/>
    <w:rsid w:val="00296996"/>
    <w:rsid w:val="002D5666"/>
    <w:rsid w:val="00417EC9"/>
    <w:rsid w:val="00451416"/>
    <w:rsid w:val="005844DF"/>
    <w:rsid w:val="00694779"/>
    <w:rsid w:val="00750E9F"/>
    <w:rsid w:val="00772F3E"/>
    <w:rsid w:val="00897244"/>
    <w:rsid w:val="009F39E4"/>
    <w:rsid w:val="00A63A60"/>
    <w:rsid w:val="00B719DD"/>
    <w:rsid w:val="00B77CCE"/>
    <w:rsid w:val="00D660D1"/>
    <w:rsid w:val="00E5057B"/>
    <w:rsid w:val="00E63A96"/>
    <w:rsid w:val="00F054C8"/>
    <w:rsid w:val="00F171E4"/>
    <w:rsid w:val="00F8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7BA55"/>
  <w15:chartTrackingRefBased/>
  <w15:docId w15:val="{CE6D9181-0A2D-41C8-80AB-4171D623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7EC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7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6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Cullen</dc:creator>
  <cp:keywords/>
  <dc:description/>
  <cp:lastModifiedBy>Michele Rowland</cp:lastModifiedBy>
  <cp:revision>2</cp:revision>
  <dcterms:created xsi:type="dcterms:W3CDTF">2025-07-03T11:05:00Z</dcterms:created>
  <dcterms:modified xsi:type="dcterms:W3CDTF">2025-07-03T11:05:00Z</dcterms:modified>
</cp:coreProperties>
</file>